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B5" w:rsidRPr="00D734AE" w:rsidRDefault="004174B5" w:rsidP="004174B5">
      <w:pPr>
        <w:jc w:val="center"/>
        <w:rPr>
          <w:b/>
          <w:bCs/>
        </w:rPr>
      </w:pPr>
      <w:r w:rsidRPr="00D734AE">
        <w:rPr>
          <w:b/>
          <w:bCs/>
        </w:rPr>
        <w:t>Практическая работа № 14.</w:t>
      </w:r>
    </w:p>
    <w:p w:rsidR="004174B5" w:rsidRPr="00D734AE" w:rsidRDefault="004174B5" w:rsidP="004174B5">
      <w:pPr>
        <w:jc w:val="center"/>
        <w:rPr>
          <w:b/>
          <w:bCs/>
        </w:rPr>
      </w:pPr>
    </w:p>
    <w:p w:rsidR="004174B5" w:rsidRPr="00D734AE" w:rsidRDefault="004174B5" w:rsidP="004174B5">
      <w:pPr>
        <w:ind w:left="57" w:right="57"/>
        <w:jc w:val="both"/>
      </w:pPr>
      <w:r w:rsidRPr="00D734AE">
        <w:rPr>
          <w:b/>
          <w:bCs/>
        </w:rPr>
        <w:t>Тема:</w:t>
      </w:r>
      <w:r w:rsidRPr="00D734AE">
        <w:rPr>
          <w:color w:val="000000"/>
        </w:rPr>
        <w:t xml:space="preserve"> </w:t>
      </w:r>
      <w:r w:rsidRPr="00D734AE">
        <w:t xml:space="preserve"> Возможности лексики в различных функциональных стилях. Проблемы использования синонимов, омонимов, паронимов. </w:t>
      </w:r>
      <w:proofErr w:type="gramStart"/>
      <w:r w:rsidRPr="00D734AE">
        <w:t>Лексика, ограниченная по сфере использования (историзмы, архаизмы, неологизмы, диалектизмы, профессионализмы, жаргонизмы)</w:t>
      </w:r>
      <w:proofErr w:type="gramEnd"/>
    </w:p>
    <w:p w:rsidR="004174B5" w:rsidRPr="00D734AE" w:rsidRDefault="004174B5" w:rsidP="004174B5">
      <w:pPr>
        <w:outlineLvl w:val="1"/>
        <w:rPr>
          <w:color w:val="000000"/>
          <w:shd w:val="clear" w:color="auto" w:fill="FFFFFF"/>
        </w:rPr>
      </w:pPr>
      <w:r w:rsidRPr="00D734AE">
        <w:rPr>
          <w:b/>
          <w:color w:val="000000"/>
        </w:rPr>
        <w:t>Цель:</w:t>
      </w:r>
      <w:r w:rsidRPr="00D734AE">
        <w:rPr>
          <w:color w:val="111115"/>
        </w:rPr>
        <w:t xml:space="preserve">  </w:t>
      </w:r>
      <w:r w:rsidRPr="00D734AE">
        <w:rPr>
          <w:color w:val="000000"/>
          <w:shd w:val="clear" w:color="auto" w:fill="FFFFFF"/>
        </w:rPr>
        <w:t>- рассмотреть функциональные стили языка, их основные характеристики и используемые в их рамках языковые средства.</w:t>
      </w:r>
    </w:p>
    <w:p w:rsidR="004174B5" w:rsidRPr="00D734AE" w:rsidRDefault="004174B5" w:rsidP="004174B5">
      <w:pPr>
        <w:outlineLvl w:val="1"/>
        <w:rPr>
          <w:color w:val="000000"/>
          <w:lang w:eastAsia="ru-RU"/>
        </w:rPr>
      </w:pPr>
    </w:p>
    <w:p w:rsidR="004174B5" w:rsidRPr="00D734AE" w:rsidRDefault="004174B5" w:rsidP="004174B5">
      <w:pPr>
        <w:rPr>
          <w:b/>
          <w:bCs/>
        </w:rPr>
      </w:pPr>
      <w:r w:rsidRPr="00D734AE">
        <w:rPr>
          <w:b/>
          <w:bCs/>
        </w:rPr>
        <w:t xml:space="preserve">Контрольные вопросы: </w:t>
      </w:r>
    </w:p>
    <w:p w:rsidR="004174B5" w:rsidRPr="00D734AE" w:rsidRDefault="004174B5" w:rsidP="004174B5">
      <w:pPr>
        <w:rPr>
          <w:b/>
          <w:bCs/>
        </w:rPr>
      </w:pPr>
    </w:p>
    <w:p w:rsidR="004174B5" w:rsidRPr="00D734AE" w:rsidRDefault="004174B5" w:rsidP="004174B5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734AE">
        <w:rPr>
          <w:color w:val="000000"/>
        </w:rPr>
        <w:t xml:space="preserve">1) Что такое </w:t>
      </w:r>
      <w:r w:rsidRPr="00D734AE">
        <w:t>функциональные стили речи?</w:t>
      </w:r>
      <w:r w:rsidRPr="00D734AE">
        <w:rPr>
          <w:color w:val="000000"/>
        </w:rPr>
        <w:t xml:space="preserve"> </w:t>
      </w:r>
    </w:p>
    <w:p w:rsidR="004174B5" w:rsidRPr="00D734AE" w:rsidRDefault="004174B5" w:rsidP="004174B5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D734AE">
        <w:rPr>
          <w:color w:val="000000"/>
        </w:rPr>
        <w:t>2) В чем заключаются проблемы в использовании синонимов, омонимов, паронимов?</w:t>
      </w:r>
    </w:p>
    <w:p w:rsidR="004174B5" w:rsidRPr="00D734AE" w:rsidRDefault="004174B5" w:rsidP="004174B5">
      <w:pPr>
        <w:rPr>
          <w:bCs/>
        </w:rPr>
      </w:pPr>
      <w:r w:rsidRPr="00D734AE">
        <w:rPr>
          <w:bCs/>
        </w:rPr>
        <w:t xml:space="preserve">3) Что такое лексика, ограниченна по сфере использования? </w:t>
      </w:r>
    </w:p>
    <w:p w:rsidR="004174B5" w:rsidRPr="00D734AE" w:rsidRDefault="004174B5" w:rsidP="004174B5">
      <w:pPr>
        <w:rPr>
          <w:bCs/>
        </w:rPr>
      </w:pPr>
    </w:p>
    <w:p w:rsidR="004174B5" w:rsidRPr="00D734AE" w:rsidRDefault="004174B5" w:rsidP="004174B5">
      <w:pPr>
        <w:jc w:val="center"/>
        <w:rPr>
          <w:b/>
          <w:bCs/>
        </w:rPr>
      </w:pPr>
      <w:r w:rsidRPr="00D734AE">
        <w:rPr>
          <w:b/>
          <w:bCs/>
        </w:rPr>
        <w:t>Выполните следующие задания:</w:t>
      </w:r>
    </w:p>
    <w:p w:rsidR="004174B5" w:rsidRPr="00D734AE" w:rsidRDefault="004174B5" w:rsidP="004174B5">
      <w:pPr>
        <w:shd w:val="clear" w:color="auto" w:fill="FFFFFF"/>
        <w:spacing w:before="100" w:beforeAutospacing="1" w:after="100" w:afterAutospacing="1"/>
        <w:ind w:left="300" w:right="300"/>
        <w:rPr>
          <w:b/>
          <w:bCs/>
          <w:color w:val="424242"/>
          <w:lang w:eastAsia="ru-RU"/>
        </w:rPr>
      </w:pPr>
      <w:r w:rsidRPr="00D734AE">
        <w:rPr>
          <w:b/>
          <w:bCs/>
          <w:color w:val="424242"/>
          <w:lang w:eastAsia="ru-RU"/>
        </w:rPr>
        <w:t>Задание 1</w:t>
      </w:r>
    </w:p>
    <w:p w:rsidR="004174B5" w:rsidRPr="00D734AE" w:rsidRDefault="004174B5" w:rsidP="004174B5">
      <w:pPr>
        <w:spacing w:before="100" w:beforeAutospacing="1" w:after="100" w:afterAutospacing="1"/>
        <w:rPr>
          <w:color w:val="000000"/>
          <w:lang w:eastAsia="ru-RU"/>
        </w:rPr>
      </w:pPr>
      <w:r w:rsidRPr="00D734AE">
        <w:rPr>
          <w:iCs/>
          <w:color w:val="000000"/>
          <w:lang w:eastAsia="ru-RU"/>
        </w:rPr>
        <w:t>Укажите, в каких значениях приведённые слова являются нейтральными, а каких приобретают стилистическую окраску. Составьте предложения (или небольшой текст), отражающие эти значения.</w:t>
      </w:r>
    </w:p>
    <w:p w:rsidR="004174B5" w:rsidRPr="00D734AE" w:rsidRDefault="004174B5" w:rsidP="004174B5">
      <w:pPr>
        <w:spacing w:before="100" w:beforeAutospacing="1" w:after="100" w:afterAutospacing="1"/>
        <w:rPr>
          <w:color w:val="000000"/>
          <w:lang w:eastAsia="ru-RU"/>
        </w:rPr>
      </w:pPr>
      <w:r w:rsidRPr="00D734AE">
        <w:rPr>
          <w:color w:val="000000"/>
          <w:lang w:eastAsia="ru-RU"/>
        </w:rPr>
        <w:t>Мариновать, сухарь, липа, переваривать, фонарь, загорать</w:t>
      </w:r>
    </w:p>
    <w:p w:rsidR="004174B5" w:rsidRPr="00D734AE" w:rsidRDefault="004174B5" w:rsidP="004174B5">
      <w:pPr>
        <w:spacing w:before="100" w:beforeAutospacing="1" w:after="100" w:afterAutospacing="1"/>
        <w:rPr>
          <w:color w:val="000000"/>
          <w:lang w:eastAsia="ru-RU"/>
        </w:rPr>
      </w:pPr>
      <w:r>
        <w:rPr>
          <w:b/>
          <w:bCs/>
          <w:iCs/>
          <w:color w:val="000000"/>
          <w:lang w:eastAsia="ru-RU"/>
        </w:rPr>
        <w:t>Задание 2</w:t>
      </w:r>
      <w:r w:rsidRPr="00D734AE">
        <w:rPr>
          <w:b/>
          <w:bCs/>
          <w:iCs/>
          <w:color w:val="000000"/>
          <w:lang w:eastAsia="ru-RU"/>
        </w:rPr>
        <w:t>.</w:t>
      </w:r>
    </w:p>
    <w:p w:rsidR="004174B5" w:rsidRPr="00D734AE" w:rsidRDefault="004174B5" w:rsidP="004174B5">
      <w:pPr>
        <w:outlineLvl w:val="1"/>
        <w:rPr>
          <w:color w:val="000000"/>
          <w:lang w:eastAsia="ru-RU"/>
        </w:rPr>
      </w:pPr>
      <w:r w:rsidRPr="00D734AE">
        <w:rPr>
          <w:color w:val="000000"/>
          <w:lang w:eastAsia="ru-RU"/>
        </w:rPr>
        <w:t>Укажите устаревшие слова, определите их тип (историзмы, архаизмы) и значение. Отметьте стилистическую роль устаревших слов.</w:t>
      </w:r>
    </w:p>
    <w:p w:rsidR="004174B5" w:rsidRPr="00D734AE" w:rsidRDefault="004174B5" w:rsidP="004174B5">
      <w:pPr>
        <w:spacing w:before="100" w:beforeAutospacing="1" w:after="100" w:afterAutospacing="1"/>
        <w:rPr>
          <w:color w:val="000000"/>
          <w:lang w:eastAsia="ru-RU"/>
        </w:rPr>
      </w:pPr>
      <w:r w:rsidRPr="00D734AE">
        <w:rPr>
          <w:color w:val="000000"/>
          <w:lang w:eastAsia="ru-RU"/>
        </w:rPr>
        <w:t xml:space="preserve">1. Пусть небо зажжется денницей! (А. Блок). 2. С простертой дланью вдохновенно Полонский здесь читал стихи (А. Блок). 3. Принимаю пустынные веси и колодцы земных городов! (А. Блок). 4. Но и под игом темных чар ланиты красил ей загар (А. Блок). 5. В руках – краюха хлеба, уста – вишневый сок (С. Есенин). 6. Не одни только дружинники князя Александра Невского, но все новгородские люди вышли положить живот свой за русскую землю и, </w:t>
      </w:r>
      <w:proofErr w:type="spellStart"/>
      <w:r w:rsidRPr="00D734AE">
        <w:rPr>
          <w:color w:val="000000"/>
          <w:lang w:eastAsia="ru-RU"/>
        </w:rPr>
        <w:t>встретясь</w:t>
      </w:r>
      <w:proofErr w:type="spellEnd"/>
      <w:r w:rsidRPr="00D734AE">
        <w:rPr>
          <w:color w:val="000000"/>
          <w:lang w:eastAsia="ru-RU"/>
        </w:rPr>
        <w:t xml:space="preserve"> на рыхлом весеннем льду Чудского озера с крестоносцами, побили их в сече столь жестокой «что льда на озере стало не видно – все покрылось кровью» (А.Н. Толстой). 7. Стрельцы набирались из широких слоев населения, селились слободами (</w:t>
      </w:r>
      <w:proofErr w:type="spellStart"/>
      <w:r w:rsidRPr="00D734AE">
        <w:rPr>
          <w:color w:val="000000"/>
          <w:lang w:eastAsia="ru-RU"/>
        </w:rPr>
        <w:t>Энц</w:t>
      </w:r>
      <w:proofErr w:type="spellEnd"/>
      <w:r w:rsidRPr="00D734AE">
        <w:rPr>
          <w:color w:val="000000"/>
          <w:lang w:eastAsia="ru-RU"/>
        </w:rPr>
        <w:t xml:space="preserve">. словарь). </w:t>
      </w:r>
    </w:p>
    <w:p w:rsidR="004174B5" w:rsidRPr="00D734AE" w:rsidRDefault="004174B5" w:rsidP="004174B5">
      <w:pPr>
        <w:spacing w:before="100" w:beforeAutospacing="1" w:after="100" w:afterAutospacing="1"/>
        <w:rPr>
          <w:color w:val="000000"/>
          <w:lang w:eastAsia="ru-RU"/>
        </w:rPr>
      </w:pPr>
      <w:r>
        <w:rPr>
          <w:b/>
          <w:bCs/>
          <w:iCs/>
          <w:color w:val="000000"/>
          <w:lang w:eastAsia="ru-RU"/>
        </w:rPr>
        <w:t>Задание 3</w:t>
      </w:r>
      <w:r w:rsidRPr="00D734AE">
        <w:rPr>
          <w:b/>
          <w:bCs/>
          <w:iCs/>
          <w:color w:val="000000"/>
          <w:lang w:eastAsia="ru-RU"/>
        </w:rPr>
        <w:t>.</w:t>
      </w:r>
    </w:p>
    <w:p w:rsidR="004174B5" w:rsidRPr="00D734AE" w:rsidRDefault="004174B5" w:rsidP="004174B5">
      <w:pPr>
        <w:jc w:val="center"/>
        <w:outlineLvl w:val="1"/>
        <w:rPr>
          <w:color w:val="000000"/>
          <w:lang w:eastAsia="ru-RU"/>
        </w:rPr>
      </w:pPr>
      <w:r w:rsidRPr="00D734AE">
        <w:rPr>
          <w:color w:val="000000"/>
          <w:lang w:eastAsia="ru-RU"/>
        </w:rPr>
        <w:t>Укажите новые слова, появившиеся в нашем языке в связи с развитием науки и техники, и индивидуально-авторские неологизмы.</w:t>
      </w:r>
    </w:p>
    <w:p w:rsidR="004174B5" w:rsidRPr="00D734AE" w:rsidRDefault="004174B5" w:rsidP="004174B5">
      <w:pPr>
        <w:spacing w:before="100" w:beforeAutospacing="1" w:after="100" w:afterAutospacing="1"/>
        <w:rPr>
          <w:color w:val="000000"/>
          <w:lang w:eastAsia="ru-RU"/>
        </w:rPr>
      </w:pPr>
      <w:r w:rsidRPr="00D734AE">
        <w:rPr>
          <w:color w:val="000000"/>
          <w:lang w:eastAsia="ru-RU"/>
        </w:rPr>
        <w:t xml:space="preserve">1. У нас природа </w:t>
      </w:r>
      <w:proofErr w:type="spellStart"/>
      <w:r w:rsidRPr="00D734AE">
        <w:rPr>
          <w:color w:val="000000"/>
          <w:lang w:eastAsia="ru-RU"/>
        </w:rPr>
        <w:t>густее</w:t>
      </w:r>
      <w:proofErr w:type="spellEnd"/>
      <w:r w:rsidRPr="00D734AE">
        <w:rPr>
          <w:color w:val="000000"/>
          <w:lang w:eastAsia="ru-RU"/>
        </w:rPr>
        <w:t xml:space="preserve">, лиричнее, </w:t>
      </w:r>
      <w:proofErr w:type="spellStart"/>
      <w:r w:rsidRPr="00D734AE">
        <w:rPr>
          <w:color w:val="000000"/>
          <w:lang w:eastAsia="ru-RU"/>
        </w:rPr>
        <w:t>левитанистее</w:t>
      </w:r>
      <w:proofErr w:type="spellEnd"/>
      <w:r w:rsidRPr="00D734AE">
        <w:rPr>
          <w:color w:val="000000"/>
          <w:lang w:eastAsia="ru-RU"/>
        </w:rPr>
        <w:t xml:space="preserve"> (А.П. Чехов). 2. Пылают горы-горны, и море </w:t>
      </w:r>
      <w:proofErr w:type="spellStart"/>
      <w:r w:rsidRPr="00D734AE">
        <w:rPr>
          <w:color w:val="000000"/>
          <w:lang w:eastAsia="ru-RU"/>
        </w:rPr>
        <w:t>синеблузится</w:t>
      </w:r>
      <w:proofErr w:type="spellEnd"/>
      <w:r w:rsidRPr="00D734AE">
        <w:rPr>
          <w:color w:val="000000"/>
          <w:lang w:eastAsia="ru-RU"/>
        </w:rPr>
        <w:t xml:space="preserve"> (Маяковский). 3. Важным этапом в развитии телевизионной техники явилось создание системы космовидения (Из газеты). 4. </w:t>
      </w:r>
      <w:proofErr w:type="gramStart"/>
      <w:r w:rsidRPr="00D734AE">
        <w:rPr>
          <w:color w:val="000000"/>
          <w:lang w:eastAsia="ru-RU"/>
        </w:rPr>
        <w:t>Из</w:t>
      </w:r>
      <w:proofErr w:type="gramEnd"/>
      <w:r w:rsidRPr="00D734AE">
        <w:rPr>
          <w:color w:val="000000"/>
          <w:lang w:eastAsia="ru-RU"/>
        </w:rPr>
        <w:t xml:space="preserve"> </w:t>
      </w:r>
      <w:proofErr w:type="gramStart"/>
      <w:r w:rsidRPr="00D734AE">
        <w:rPr>
          <w:color w:val="000000"/>
          <w:lang w:eastAsia="ru-RU"/>
        </w:rPr>
        <w:t>вашей</w:t>
      </w:r>
      <w:proofErr w:type="gramEnd"/>
      <w:r w:rsidRPr="00D734AE">
        <w:rPr>
          <w:color w:val="000000"/>
          <w:lang w:eastAsia="ru-RU"/>
        </w:rPr>
        <w:t xml:space="preserve"> </w:t>
      </w:r>
      <w:proofErr w:type="spellStart"/>
      <w:r w:rsidRPr="00D734AE">
        <w:rPr>
          <w:color w:val="000000"/>
          <w:lang w:eastAsia="ru-RU"/>
        </w:rPr>
        <w:t>пьесопекарни</w:t>
      </w:r>
      <w:proofErr w:type="spellEnd"/>
      <w:r w:rsidRPr="00D734AE">
        <w:rPr>
          <w:color w:val="000000"/>
          <w:lang w:eastAsia="ru-RU"/>
        </w:rPr>
        <w:t xml:space="preserve"> выйдет большой толк (А.П. Чехов). 5. Отряд звездолетчиков, уже побывавших в космосе, постоянно растет (Из газеты). 6. Красочные, ярко освещенные витрины </w:t>
      </w:r>
      <w:proofErr w:type="spellStart"/>
      <w:r w:rsidRPr="00D734AE">
        <w:rPr>
          <w:color w:val="000000"/>
          <w:lang w:eastAsia="ru-RU"/>
        </w:rPr>
        <w:t>экспоцентра</w:t>
      </w:r>
      <w:proofErr w:type="spellEnd"/>
      <w:r w:rsidRPr="00D734AE">
        <w:rPr>
          <w:color w:val="000000"/>
          <w:lang w:eastAsia="ru-RU"/>
        </w:rPr>
        <w:t xml:space="preserve"> </w:t>
      </w:r>
      <w:r w:rsidRPr="00D734AE">
        <w:rPr>
          <w:color w:val="000000"/>
          <w:lang w:eastAsia="ru-RU"/>
        </w:rPr>
        <w:lastRenderedPageBreak/>
        <w:t>привлекают внимание множества москвичей и гостей столицы (Из газеты). 7. Средства, полученные от спонсорства, будут использованы для развития массового спорта (Из газеты).</w:t>
      </w:r>
    </w:p>
    <w:p w:rsidR="004174B5" w:rsidRPr="00D734AE" w:rsidRDefault="004174B5" w:rsidP="004174B5">
      <w:pPr>
        <w:spacing w:before="100" w:beforeAutospacing="1" w:after="100" w:afterAutospacing="1"/>
        <w:rPr>
          <w:color w:val="000000"/>
          <w:lang w:eastAsia="ru-RU"/>
        </w:rPr>
      </w:pPr>
      <w:r>
        <w:rPr>
          <w:b/>
          <w:bCs/>
          <w:iCs/>
          <w:color w:val="000000"/>
          <w:lang w:eastAsia="ru-RU"/>
        </w:rPr>
        <w:t>Задание 4</w:t>
      </w:r>
      <w:r w:rsidRPr="00D734AE">
        <w:rPr>
          <w:b/>
          <w:bCs/>
          <w:iCs/>
          <w:color w:val="000000"/>
          <w:lang w:eastAsia="ru-RU"/>
        </w:rPr>
        <w:t>.</w:t>
      </w:r>
    </w:p>
    <w:p w:rsidR="004174B5" w:rsidRPr="00D734AE" w:rsidRDefault="004174B5" w:rsidP="004174B5">
      <w:pPr>
        <w:pStyle w:val="a3"/>
        <w:rPr>
          <w:color w:val="000000"/>
        </w:rPr>
      </w:pPr>
      <w:r w:rsidRPr="00D734AE">
        <w:rPr>
          <w:b/>
          <w:bCs/>
          <w:iCs/>
          <w:color w:val="000000"/>
        </w:rPr>
        <w:t>Укажите, к какому типу лексических единиц по сфере употребления (терминам, профессионализмам, диалектизмам, жаргонизмам) относятся приведенные ниже слова.</w:t>
      </w:r>
    </w:p>
    <w:p w:rsidR="004174B5" w:rsidRPr="00D734AE" w:rsidRDefault="004174B5" w:rsidP="004174B5">
      <w:pPr>
        <w:pStyle w:val="a3"/>
        <w:rPr>
          <w:color w:val="000000"/>
        </w:rPr>
      </w:pPr>
      <w:proofErr w:type="gramStart"/>
      <w:r w:rsidRPr="00D734AE">
        <w:rPr>
          <w:color w:val="000000"/>
        </w:rPr>
        <w:t xml:space="preserve">Алиби, электрод, вектор, экосистема, державка (приспособление для того, чтобы носить кувшин), зависнуть (о компьютере), пахать (подметать), фонема, капуста (деньги), </w:t>
      </w:r>
      <w:proofErr w:type="spellStart"/>
      <w:r w:rsidRPr="00D734AE">
        <w:rPr>
          <w:color w:val="000000"/>
        </w:rPr>
        <w:t>водни</w:t>
      </w:r>
      <w:proofErr w:type="spellEnd"/>
      <w:r w:rsidRPr="00D734AE">
        <w:rPr>
          <w:color w:val="000000"/>
        </w:rPr>
        <w:t xml:space="preserve"> (оводы), грузить (обременять ненужной информацией), кочет (петух), майдан (площадь), идеализм, ляп (опечатка), </w:t>
      </w:r>
      <w:proofErr w:type="spellStart"/>
      <w:r w:rsidRPr="00D734AE">
        <w:rPr>
          <w:color w:val="000000"/>
        </w:rPr>
        <w:t>отксерить</w:t>
      </w:r>
      <w:proofErr w:type="spellEnd"/>
      <w:r w:rsidRPr="00D734AE">
        <w:rPr>
          <w:color w:val="000000"/>
        </w:rPr>
        <w:t xml:space="preserve"> (сделать копию на ксероксе), шнурки (родители), интеграл, </w:t>
      </w:r>
      <w:proofErr w:type="gramEnd"/>
    </w:p>
    <w:p w:rsidR="004174B5" w:rsidRPr="00D734AE" w:rsidRDefault="004174B5" w:rsidP="004174B5"/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4174B5" w:rsidRDefault="004174B5" w:rsidP="004174B5">
      <w:pPr>
        <w:jc w:val="center"/>
        <w:rPr>
          <w:b/>
          <w:bCs/>
        </w:rPr>
      </w:pPr>
    </w:p>
    <w:p w:rsidR="00271779" w:rsidRDefault="00271779"/>
    <w:sectPr w:rsidR="00271779" w:rsidSect="0027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4B5"/>
    <w:rsid w:val="00271779"/>
    <w:rsid w:val="0041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74B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2023-12-18T07:05:00Z</dcterms:created>
  <dcterms:modified xsi:type="dcterms:W3CDTF">2023-12-18T07:07:00Z</dcterms:modified>
</cp:coreProperties>
</file>